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工业和信息化部运行监测平台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企业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用户操作说明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用户登陆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方式一：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请企业直接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登录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中华人民共和国工业和信息化部网站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instrText xml:space="preserve"> HYPERLINK "http://www.miit.gov.cn"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fldChar w:fldCharType="separate"/>
      </w:r>
      <w:r>
        <w:rPr>
          <w:rStyle w:val="4"/>
          <w:rFonts w:hint="default" w:ascii="Times New Roman" w:hAnsi="Times New Roman" w:eastAsia="仿宋_GB2312" w:cs="Times New Roman"/>
          <w:color w:val="auto"/>
          <w:sz w:val="32"/>
          <w:szCs w:val="32"/>
        </w:rPr>
        <w:t>http://www.miit.gov.cn</w:t>
      </w:r>
      <w:r>
        <w:rPr>
          <w:rStyle w:val="5"/>
          <w:rFonts w:hint="default" w:ascii="Times New Roman" w:hAnsi="Times New Roman" w:eastAsia="仿宋_GB2312" w:cs="Times New Roman"/>
          <w:color w:val="auto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在首页“公共服务平台”栏目下点击“工业和信息化部运行监测平台”，跳转到工业和信息化部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统一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登陆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系统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方式二：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直接输入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网址：https://xxcyqiye.miit.gov.cn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进入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工业和信息化部统一登录系统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报送。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注：（务必使用谷歌浏览器、火狐、360极速版浏览器）。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  <w:u w:val="singl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sz w:val="32"/>
          <w:szCs w:val="32"/>
          <w:u w:val="single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b/>
          <w:sz w:val="32"/>
          <w:szCs w:val="32"/>
          <w:u w:val="single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sz w:val="32"/>
          <w:szCs w:val="32"/>
          <w:u w:val="single"/>
        </w:rPr>
        <w:t>若企业为新增填报企业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，点击右下角注册按钮，跳转到用户注册页面，选择企业注册，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登录名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（统一用：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企业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社会统一信用代码第9-17位数字+_DZ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如：91130528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  <w:lang w:val="en-US" w:eastAsia="zh-CN"/>
        </w:rPr>
        <w:t>752412542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G,登录名即为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  <w:lang w:val="en-US" w:eastAsia="zh-CN"/>
        </w:rPr>
        <w:t>752412542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_DZ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/>
          <w:b/>
          <w:sz w:val="44"/>
          <w:szCs w:val="44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注册类型需要选择【境内企业】，按照页面提示录入企业信息，录入完成之后，点击【注册】按钮提交注册信息，注册成功后返回登录界面进行登陆，初始密码为注册时所设置的密码。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登录后，进行电子信息信息制造业运行监测系统绑定，绑定操作如图：</w:t>
      </w:r>
    </w:p>
    <w:p>
      <w:r>
        <w:drawing>
          <wp:inline distT="0" distB="0" distL="0" distR="0">
            <wp:extent cx="5276850" cy="2047875"/>
            <wp:effectExtent l="0" t="0" r="0" b="9525"/>
            <wp:docPr id="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true" noChangeArrowheads="true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0" distR="0">
            <wp:extent cx="5267325" cy="2266950"/>
            <wp:effectExtent l="0" t="0" r="9525" b="0"/>
            <wp:docPr id="2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true" noChangeArrowheads="true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drawing>
          <wp:inline distT="0" distB="0" distL="0" distR="0">
            <wp:extent cx="5267325" cy="2095500"/>
            <wp:effectExtent l="0" t="0" r="9525" b="0"/>
            <wp:docPr id="3" name="图片 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true" noChangeArrowheads="true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类型选择默认类型</w:t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5267325" cy="2181225"/>
            <wp:effectExtent l="0" t="0" r="9525" b="9525"/>
            <wp:docPr id="4" name="图片 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true" noChangeArrowheads="true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所属行业：电子制造业企业选择电子制造业，可以一次选择多个行业。</w:t>
      </w:r>
    </w:p>
    <w:p/>
    <w:p>
      <w:r>
        <w:rPr>
          <w:rFonts w:hint="eastAsia"/>
        </w:rPr>
        <w:drawing>
          <wp:inline distT="0" distB="0" distL="0" distR="0">
            <wp:extent cx="5267325" cy="2314575"/>
            <wp:effectExtent l="0" t="0" r="9525" b="9525"/>
            <wp:docPr id="5" name="图片 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true" noChangeArrowheads="true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r>
        <w:rPr>
          <w:rFonts w:hint="eastAsia"/>
        </w:rPr>
        <w:drawing>
          <wp:inline distT="0" distB="0" distL="0" distR="0">
            <wp:extent cx="5267325" cy="2343150"/>
            <wp:effectExtent l="0" t="0" r="9525" b="0"/>
            <wp:docPr id="6" name="图片 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true" noChangeArrowheads="true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进入成功</w:t>
      </w:r>
      <w:r>
        <w:t>页面</w:t>
      </w:r>
    </w:p>
    <w:p>
      <w:pPr>
        <w:rPr>
          <w:rFonts w:hint="eastAsia"/>
        </w:rPr>
      </w:pPr>
      <w:r>
        <w:drawing>
          <wp:inline distT="0" distB="0" distL="0" distR="0">
            <wp:extent cx="5274310" cy="2413000"/>
            <wp:effectExtent l="0" t="0" r="2540" b="6350"/>
            <wp:docPr id="7" name="图片 7" descr="C:\Users\lenovo\Desktop\飞鸽截图20190830114056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lenovo\Desktop\飞鸽截图20190830114056.png"/>
                    <pic:cNvPicPr>
                      <a:picLocks noChangeAspect="true" noChangeArrowheads="true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3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>（二）若企业为原运行监测平台（信息产业运行监测平台）登陆用户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，并且已与技术人员确认从原平台导入过用户信息，可以直接登陆，登陆用户名为原运行监测平台的登陆用户名，密码为初始化密码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abc@123456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若用户已经注册过，则跳过此步骤，直接执行用户登陆。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填报数据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登陆后在首页“我的填报任务”模块，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如没有看到任务，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请点击任务申请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。看到任务后，请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点击企业需要填报的任务，打开填报数据页面。按照报表填报说明要求，填写数据，系统5秒自动保存数据或点击“暂存数据”可以保存数据；点击审核说明会展示当前报表所有的审核错误信息，选择相应的错误信息会定位到数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数据填写过程中，可以实现复制粘贴功能。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“强制”类型的审核错误必须将数据修改正确才能通过，“严重警告”类型的审核错误可以填写说明就能通过；数据全部填写完成且没有“强制”类型的审核错误后点击【上报数据】按钮提交数据。提交后上报数据状态为“已上报”状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4NGQ5ZmUxN2I1M2RmNTZmNGYwODQ0YmZiYjdjYjYifQ=="/>
  </w:docVars>
  <w:rsids>
    <w:rsidRoot w:val="17E10569"/>
    <w:rsid w:val="17E10569"/>
    <w:rsid w:val="5DFF03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semiHidden/>
    <w:unhideWhenUsed/>
    <w:qFormat/>
    <w:uiPriority w:val="99"/>
    <w:rPr>
      <w:color w:val="800080"/>
      <w:u w:val="single"/>
    </w:rPr>
  </w:style>
  <w:style w:type="character" w:styleId="5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2023-02-03T17:26:00Z</dcterms:created>
  <dc:creator>LuFi</dc:creator>
  <cp:lastModifiedBy>kylin</cp:lastModifiedBy>
  <dcterms:modified xsi:type="dcterms:W3CDTF">2023-02-08T10:07:12Z</dcterms:modified>
  <dc:title>工业和信息化部运行监测平台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BADDBD5D1B3741699FD8892A56F9D811</vt:lpwstr>
  </property>
</Properties>
</file>